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7096"/>
      </w:tblGrid>
      <w:tr w:rsidR="00A0750F" w:rsidRPr="00E10B62" w14:paraId="37F672ED" w14:textId="77777777" w:rsidTr="004410F1">
        <w:tc>
          <w:tcPr>
            <w:tcW w:w="2250" w:type="dxa"/>
          </w:tcPr>
          <w:p w14:paraId="3E968997" w14:textId="5A575340" w:rsidR="00B34FB2" w:rsidRPr="00E10B62" w:rsidRDefault="00462F3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7096" w:type="dxa"/>
          </w:tcPr>
          <w:p w14:paraId="30293581" w14:textId="19DD4727" w:rsidR="00B34FB2" w:rsidRPr="00E10B62" w:rsidRDefault="00462F3C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333188">
              <w:rPr>
                <w:rFonts w:ascii="Calibri" w:hAnsi="Calibri" w:cs="Calibri"/>
              </w:rPr>
              <w:t>-B1a</w:t>
            </w:r>
          </w:p>
        </w:tc>
      </w:tr>
      <w:tr w:rsidR="00A0750F" w:rsidRPr="00E10B62" w14:paraId="046F82D7" w14:textId="77777777" w:rsidTr="004410F1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709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4410F1">
        <w:tc>
          <w:tcPr>
            <w:tcW w:w="2250" w:type="dxa"/>
          </w:tcPr>
          <w:p w14:paraId="44FB1985" w14:textId="57F93A9C" w:rsidR="00B34FB2" w:rsidRPr="00E10B62" w:rsidRDefault="00462F3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7096" w:type="dxa"/>
          </w:tcPr>
          <w:p w14:paraId="700ECB9F" w14:textId="4B1B6191" w:rsidR="00B34FB2" w:rsidRPr="00E10B62" w:rsidRDefault="00333188" w:rsidP="00B34FB2">
            <w:pPr>
              <w:jc w:val="both"/>
              <w:rPr>
                <w:rFonts w:ascii="Calibri" w:hAnsi="Calibri" w:cs="Calibri"/>
              </w:rPr>
            </w:pPr>
            <w:r w:rsidRPr="00333188">
              <w:rPr>
                <w:rFonts w:ascii="Calibri" w:hAnsi="Calibri" w:cs="Calibri"/>
              </w:rPr>
              <w:t>Residential Unit Adaptability</w:t>
            </w:r>
          </w:p>
        </w:tc>
      </w:tr>
      <w:tr w:rsidR="00A0750F" w:rsidRPr="00E10B62" w14:paraId="016D2F04" w14:textId="77777777" w:rsidTr="004410F1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709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4410F1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7096" w:type="dxa"/>
          </w:tcPr>
          <w:p w14:paraId="34387972" w14:textId="30DDC28D" w:rsidR="00B34FB2" w:rsidRPr="00E10B62" w:rsidRDefault="00333188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 w:rsidRPr="00333188">
              <w:rPr>
                <w:rFonts w:ascii="Calibri" w:hAnsi="Calibri" w:cs="Calibri"/>
              </w:rPr>
              <w:t>Design Adaptability</w:t>
            </w:r>
          </w:p>
        </w:tc>
      </w:tr>
      <w:tr w:rsidR="00A0750F" w:rsidRPr="00E10B62" w14:paraId="13FADB1F" w14:textId="77777777" w:rsidTr="004410F1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709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4410F1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7096" w:type="dxa"/>
          </w:tcPr>
          <w:p w14:paraId="6A2A6367" w14:textId="5909F668" w:rsidR="00DD738F" w:rsidRPr="00E10B62" w:rsidRDefault="00333188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Residential Units</w:t>
            </w:r>
          </w:p>
        </w:tc>
      </w:tr>
      <w:tr w:rsidR="00A0750F" w:rsidRPr="00E10B62" w14:paraId="41960692" w14:textId="77777777" w:rsidTr="004410F1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709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4410F1">
        <w:tc>
          <w:tcPr>
            <w:tcW w:w="2250" w:type="dxa"/>
          </w:tcPr>
          <w:p w14:paraId="19048364" w14:textId="3CC06AAC" w:rsidR="00B34FB2" w:rsidRPr="00E10B62" w:rsidRDefault="004410F1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7096" w:type="dxa"/>
          </w:tcPr>
          <w:p w14:paraId="593C2320" w14:textId="77777777" w:rsidR="0016663C" w:rsidRDefault="0016663C" w:rsidP="006F11BC">
            <w:pPr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 xml:space="preserve">To suit the needs of the elderly at different ages, the residential units should be convertible without the need for making structural alterations </w:t>
            </w:r>
            <w:proofErr w:type="gramStart"/>
            <w:r w:rsidRPr="0016663C">
              <w:rPr>
                <w:rFonts w:ascii="Calibri" w:hAnsi="Calibri" w:cs="Calibri"/>
              </w:rPr>
              <w:t>so as to</w:t>
            </w:r>
            <w:proofErr w:type="gramEnd"/>
            <w:r w:rsidRPr="0016663C">
              <w:rPr>
                <w:rFonts w:ascii="Calibri" w:hAnsi="Calibri" w:cs="Calibri"/>
              </w:rPr>
              <w:t xml:space="preserve"> accommodate the following elderly-friendly designs:</w:t>
            </w:r>
          </w:p>
          <w:p w14:paraId="5903B3E5" w14:textId="77777777" w:rsidR="0016663C" w:rsidRPr="0016663C" w:rsidRDefault="0016663C" w:rsidP="006F11BC">
            <w:pPr>
              <w:jc w:val="both"/>
              <w:rPr>
                <w:rFonts w:ascii="Calibri" w:hAnsi="Calibri" w:cs="Calibri"/>
              </w:rPr>
            </w:pPr>
          </w:p>
          <w:p w14:paraId="731C79C2" w14:textId="77777777" w:rsidR="0016663C" w:rsidRPr="0016663C" w:rsidRDefault="0016663C" w:rsidP="006F11BC">
            <w:pPr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>To reduce possible safety risks</w:t>
            </w:r>
          </w:p>
          <w:p w14:paraId="26780056" w14:textId="741F3F9A" w:rsidR="0016663C" w:rsidRPr="006F11B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6F11BC">
              <w:rPr>
                <w:rFonts w:ascii="Calibri" w:hAnsi="Calibri" w:cs="Calibri"/>
              </w:rPr>
              <w:t xml:space="preserve">Raised deck or </w:t>
            </w:r>
            <w:proofErr w:type="gramStart"/>
            <w:r w:rsidRPr="006F11BC">
              <w:rPr>
                <w:rFonts w:ascii="Calibri" w:hAnsi="Calibri" w:cs="Calibri"/>
              </w:rPr>
              <w:t>similar to</w:t>
            </w:r>
            <w:proofErr w:type="gramEnd"/>
            <w:r w:rsidRPr="006F11BC">
              <w:rPr>
                <w:rFonts w:ascii="Calibri" w:hAnsi="Calibri" w:cs="Calibri"/>
              </w:rPr>
              <w:t xml:space="preserve"> overcome level difference between indoor living area and the </w:t>
            </w:r>
            <w:proofErr w:type="gramStart"/>
            <w:r w:rsidRPr="006F11BC">
              <w:rPr>
                <w:rFonts w:ascii="Calibri" w:hAnsi="Calibri" w:cs="Calibri"/>
              </w:rPr>
              <w:t>balcony;</w:t>
            </w:r>
            <w:proofErr w:type="gramEnd"/>
          </w:p>
          <w:p w14:paraId="64B1BCA1" w14:textId="12DA9245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 xml:space="preserve">Handrail / grab bars in toilet / shower </w:t>
            </w:r>
            <w:proofErr w:type="gramStart"/>
            <w:r w:rsidRPr="0016663C">
              <w:rPr>
                <w:rFonts w:ascii="Calibri" w:hAnsi="Calibri" w:cs="Calibri"/>
              </w:rPr>
              <w:t>area;</w:t>
            </w:r>
            <w:proofErr w:type="gramEnd"/>
          </w:p>
          <w:p w14:paraId="119E6114" w14:textId="57E8C4FC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>Shower seat; and</w:t>
            </w:r>
          </w:p>
          <w:p w14:paraId="03FF0806" w14:textId="71B246DD" w:rsid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 xml:space="preserve">Low threshold and </w:t>
            </w:r>
            <w:proofErr w:type="spellStart"/>
            <w:r w:rsidRPr="0016663C">
              <w:rPr>
                <w:rFonts w:ascii="Calibri" w:hAnsi="Calibri" w:cs="Calibri"/>
              </w:rPr>
              <w:t>curbless</w:t>
            </w:r>
            <w:proofErr w:type="spellEnd"/>
            <w:r w:rsidRPr="0016663C">
              <w:rPr>
                <w:rFonts w:ascii="Calibri" w:hAnsi="Calibri" w:cs="Calibri"/>
              </w:rPr>
              <w:t xml:space="preserve"> walk-in shower.</w:t>
            </w:r>
          </w:p>
          <w:p w14:paraId="1A11C4B1" w14:textId="77777777" w:rsidR="0016663C" w:rsidRPr="0016663C" w:rsidRDefault="0016663C" w:rsidP="006F11BC">
            <w:pPr>
              <w:jc w:val="both"/>
              <w:rPr>
                <w:rFonts w:ascii="Calibri" w:hAnsi="Calibri" w:cs="Calibri"/>
              </w:rPr>
            </w:pPr>
          </w:p>
          <w:p w14:paraId="69E373CB" w14:textId="77777777" w:rsidR="0016663C" w:rsidRPr="0016663C" w:rsidRDefault="0016663C" w:rsidP="006F11BC">
            <w:pPr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>To cater for the elderly on wheelchair</w:t>
            </w:r>
          </w:p>
          <w:p w14:paraId="55DE13A1" w14:textId="1ECC4933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 xml:space="preserve">Lower door viewer for main </w:t>
            </w:r>
            <w:proofErr w:type="gramStart"/>
            <w:r w:rsidRPr="0016663C">
              <w:rPr>
                <w:rFonts w:ascii="Calibri" w:hAnsi="Calibri" w:cs="Calibri"/>
              </w:rPr>
              <w:t>entrance;</w:t>
            </w:r>
            <w:proofErr w:type="gramEnd"/>
          </w:p>
          <w:p w14:paraId="43A3DC02" w14:textId="1ADDF86C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 xml:space="preserve">Wider corridor within units with a clear width of not less than 950 </w:t>
            </w:r>
            <w:proofErr w:type="gramStart"/>
            <w:r w:rsidRPr="0016663C">
              <w:rPr>
                <w:rFonts w:ascii="Calibri" w:hAnsi="Calibri" w:cs="Calibri"/>
              </w:rPr>
              <w:t>mm;</w:t>
            </w:r>
            <w:proofErr w:type="gramEnd"/>
          </w:p>
          <w:p w14:paraId="003C0E60" w14:textId="2121AD70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 xml:space="preserve">Large and / or two-way switches and controls at reachable </w:t>
            </w:r>
            <w:proofErr w:type="gramStart"/>
            <w:r w:rsidRPr="0016663C">
              <w:rPr>
                <w:rFonts w:ascii="Calibri" w:hAnsi="Calibri" w:cs="Calibri"/>
              </w:rPr>
              <w:t>level;</w:t>
            </w:r>
            <w:proofErr w:type="gramEnd"/>
          </w:p>
          <w:p w14:paraId="6E7C03D8" w14:textId="219458F9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proofErr w:type="spellStart"/>
            <w:r w:rsidRPr="0016663C">
              <w:rPr>
                <w:rFonts w:ascii="Calibri" w:hAnsi="Calibri" w:cs="Calibri"/>
              </w:rPr>
              <w:t>Maneuvering</w:t>
            </w:r>
            <w:proofErr w:type="spellEnd"/>
            <w:r w:rsidRPr="0016663C">
              <w:rPr>
                <w:rFonts w:ascii="Calibri" w:hAnsi="Calibri" w:cs="Calibri"/>
              </w:rPr>
              <w:t xml:space="preserve"> area of not less than 1200 mm diameter in main entrance, kitchen, toilet and</w:t>
            </w:r>
            <w:r>
              <w:rPr>
                <w:rFonts w:ascii="Calibri" w:hAnsi="Calibri" w:cs="Calibri"/>
              </w:rPr>
              <w:t xml:space="preserve"> </w:t>
            </w:r>
            <w:proofErr w:type="gramStart"/>
            <w:r w:rsidRPr="0016663C">
              <w:rPr>
                <w:rFonts w:ascii="Calibri" w:hAnsi="Calibri" w:cs="Calibri"/>
              </w:rPr>
              <w:t>bedroom;.</w:t>
            </w:r>
            <w:proofErr w:type="gramEnd"/>
          </w:p>
          <w:p w14:paraId="26AC6377" w14:textId="5B9484A7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>Wider internal door with a clear width of not less than 850 mm; and</w:t>
            </w:r>
          </w:p>
          <w:p w14:paraId="3E709895" w14:textId="789C3F48" w:rsid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>Knee space under kitchen sink and wash basin.</w:t>
            </w:r>
          </w:p>
          <w:p w14:paraId="1C64BE85" w14:textId="77777777" w:rsidR="0016663C" w:rsidRPr="0016663C" w:rsidRDefault="0016663C" w:rsidP="006F11BC">
            <w:pPr>
              <w:jc w:val="both"/>
              <w:rPr>
                <w:rFonts w:ascii="Calibri" w:hAnsi="Calibri" w:cs="Calibri"/>
              </w:rPr>
            </w:pPr>
          </w:p>
          <w:p w14:paraId="009A697E" w14:textId="77777777" w:rsidR="0016663C" w:rsidRPr="0016663C" w:rsidRDefault="0016663C" w:rsidP="006F11BC">
            <w:pPr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>To improve daily convenience</w:t>
            </w:r>
          </w:p>
          <w:p w14:paraId="3ECDC6B0" w14:textId="7D88D739" w:rsidR="0016663C" w:rsidRP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 xml:space="preserve">Counter–top in kitchen with a depth of not more than 600 </w:t>
            </w:r>
            <w:proofErr w:type="gramStart"/>
            <w:r w:rsidRPr="0016663C">
              <w:rPr>
                <w:rFonts w:ascii="Calibri" w:hAnsi="Calibri" w:cs="Calibri"/>
              </w:rPr>
              <w:t>mm;</w:t>
            </w:r>
            <w:proofErr w:type="gramEnd"/>
          </w:p>
          <w:p w14:paraId="774C2574" w14:textId="0DE637EA" w:rsidR="0016663C" w:rsidRDefault="0016663C" w:rsidP="006F11BC">
            <w:pPr>
              <w:pStyle w:val="ListParagraph"/>
              <w:numPr>
                <w:ilvl w:val="0"/>
                <w:numId w:val="16"/>
              </w:numPr>
              <w:ind w:left="700"/>
              <w:jc w:val="both"/>
              <w:rPr>
                <w:rFonts w:ascii="Calibri" w:hAnsi="Calibri" w:cs="Calibri"/>
              </w:rPr>
            </w:pPr>
            <w:r w:rsidRPr="0016663C">
              <w:rPr>
                <w:rFonts w:ascii="Calibri" w:hAnsi="Calibri" w:cs="Calibri"/>
              </w:rPr>
              <w:t>Adequate drainage provisions to enable adaptive design</w:t>
            </w:r>
            <w:r w:rsidR="00A224C5">
              <w:rPr>
                <w:rFonts w:ascii="Calibri" w:hAnsi="Calibri" w:cs="Calibri"/>
              </w:rPr>
              <w:t>; and</w:t>
            </w:r>
          </w:p>
          <w:p w14:paraId="0D1534F1" w14:textId="77777777" w:rsidR="009F56B3" w:rsidRDefault="009F56B3" w:rsidP="006F11BC">
            <w:pPr>
              <w:jc w:val="both"/>
              <w:rPr>
                <w:rFonts w:ascii="Calibri" w:hAnsi="Calibri" w:cs="Calibri"/>
              </w:rPr>
            </w:pPr>
          </w:p>
          <w:p w14:paraId="23E5D022" w14:textId="77777777" w:rsidR="0019712F" w:rsidRDefault="0019712F" w:rsidP="006F11BC">
            <w:pPr>
              <w:jc w:val="both"/>
              <w:rPr>
                <w:rFonts w:ascii="Calibri" w:hAnsi="Calibri" w:cs="Calibri"/>
              </w:rPr>
            </w:pPr>
            <w:r w:rsidRPr="0019712F">
              <w:rPr>
                <w:rFonts w:ascii="Calibri" w:hAnsi="Calibri" w:cs="Calibri"/>
              </w:rPr>
              <w:t xml:space="preserve">A sample of lower eye viewer at main entrance door and layout of elderly-friendly adaptive design is provided </w:t>
            </w:r>
            <w:r>
              <w:rPr>
                <w:rFonts w:ascii="Calibri" w:hAnsi="Calibri" w:cs="Calibri"/>
              </w:rPr>
              <w:t>below.</w:t>
            </w:r>
          </w:p>
          <w:p w14:paraId="738F4F36" w14:textId="1B55BD5C" w:rsidR="0019712F" w:rsidRDefault="0019712F" w:rsidP="00CE42F6">
            <w:pPr>
              <w:jc w:val="center"/>
              <w:rPr>
                <w:rFonts w:ascii="Calibri" w:hAnsi="Calibri" w:cs="Calibri"/>
              </w:rPr>
            </w:pPr>
          </w:p>
          <w:p w14:paraId="5D39B488" w14:textId="490CC618" w:rsidR="0019712F" w:rsidRDefault="00626464" w:rsidP="00CE42F6">
            <w:pPr>
              <w:jc w:val="center"/>
              <w:rPr>
                <w:rFonts w:ascii="Calibri" w:hAnsi="Calibri" w:cs="Calibri"/>
              </w:rPr>
            </w:pPr>
            <w:r w:rsidRPr="00CE42F6">
              <w:rPr>
                <w:rFonts w:ascii="Calibri" w:hAnsi="Calibri" w:cs="Calibri"/>
                <w:noProof/>
              </w:rPr>
              <w:lastRenderedPageBreak/>
              <w:drawing>
                <wp:inline distT="0" distB="0" distL="0" distR="0" wp14:anchorId="0A18516D" wp14:editId="61F879BE">
                  <wp:extent cx="1790700" cy="2676525"/>
                  <wp:effectExtent l="0" t="0" r="0" b="9525"/>
                  <wp:docPr id="17966011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60111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790700" cy="2676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42F6" w:rsidRPr="00CE42F6">
              <w:rPr>
                <w:rFonts w:ascii="Calibri" w:hAnsi="Calibri" w:cs="Calibri"/>
                <w:noProof/>
              </w:rPr>
              <w:drawing>
                <wp:inline distT="0" distB="0" distL="0" distR="0" wp14:anchorId="7018CDBB" wp14:editId="6439874F">
                  <wp:extent cx="4368800" cy="2411095"/>
                  <wp:effectExtent l="0" t="0" r="0" b="8255"/>
                  <wp:docPr id="17479244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92441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8800" cy="2411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6F4BBD" w14:textId="05EBAF9A" w:rsidR="00CE42F6" w:rsidRPr="00E10B62" w:rsidRDefault="00CE42F6" w:rsidP="00CE42F6">
            <w:pPr>
              <w:ind w:left="435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  <w:tr w:rsidR="00A0750F" w:rsidRPr="00E10B62" w14:paraId="0EAAF124" w14:textId="77777777" w:rsidTr="004410F1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709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4410F1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7096" w:type="dxa"/>
          </w:tcPr>
          <w:p w14:paraId="12AF0FC8" w14:textId="77777777" w:rsidR="00813222" w:rsidRDefault="00813222" w:rsidP="0081322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635A1A47" w14:textId="77777777" w:rsidR="00813222" w:rsidRDefault="00813222" w:rsidP="0081322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5F441B4C" w14:textId="3B23B16B" w:rsidR="007C4756" w:rsidRPr="007C4756" w:rsidRDefault="007C4756" w:rsidP="007C475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7C4756">
              <w:rPr>
                <w:rFonts w:ascii="Calibri" w:hAnsi="Calibri" w:cs="Calibri"/>
              </w:rPr>
              <w:t xml:space="preserve">Corridors within </w:t>
            </w:r>
            <w:r>
              <w:rPr>
                <w:rFonts w:ascii="Calibri" w:hAnsi="Calibri" w:cs="Calibri"/>
              </w:rPr>
              <w:t xml:space="preserve">the </w:t>
            </w:r>
            <w:r w:rsidRPr="007C4756">
              <w:rPr>
                <w:rFonts w:ascii="Calibri" w:hAnsi="Calibri" w:cs="Calibri"/>
              </w:rPr>
              <w:t>unit shall have a clear width of not less than 950 mm.</w:t>
            </w:r>
          </w:p>
          <w:p w14:paraId="52D81510" w14:textId="77777777" w:rsidR="007C4756" w:rsidRPr="007C4756" w:rsidRDefault="007C4756" w:rsidP="007C4756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6ACFA94" w14:textId="77777777" w:rsidR="007C4756" w:rsidRPr="007C4756" w:rsidRDefault="007C4756" w:rsidP="007C475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7C4756">
              <w:rPr>
                <w:rFonts w:ascii="Calibri" w:hAnsi="Calibri" w:cs="Calibri"/>
              </w:rPr>
              <w:t xml:space="preserve">A </w:t>
            </w:r>
            <w:proofErr w:type="spellStart"/>
            <w:r w:rsidRPr="007C4756">
              <w:rPr>
                <w:rFonts w:ascii="Calibri" w:hAnsi="Calibri" w:cs="Calibri"/>
              </w:rPr>
              <w:t>maneuvering</w:t>
            </w:r>
            <w:proofErr w:type="spellEnd"/>
            <w:r w:rsidRPr="007C4756">
              <w:rPr>
                <w:rFonts w:ascii="Calibri" w:hAnsi="Calibri" w:cs="Calibri"/>
              </w:rPr>
              <w:t xml:space="preserve"> area with a diameter of not less than 1200 mm shall be provided in the main entrance, kitchen, toilet, and bedroom.</w:t>
            </w:r>
          </w:p>
          <w:p w14:paraId="7515CB97" w14:textId="77777777" w:rsidR="007C4756" w:rsidRPr="007C4756" w:rsidRDefault="007C4756" w:rsidP="007C4756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170A8E10" w14:textId="77777777" w:rsidR="00A32E70" w:rsidRDefault="007C4756" w:rsidP="007C4756">
            <w:pPr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7C4756">
              <w:rPr>
                <w:rFonts w:ascii="Calibri" w:hAnsi="Calibri" w:cs="Calibri"/>
              </w:rPr>
              <w:t>Internal doors shall have a clear width of not less than 850 mm.</w:t>
            </w:r>
          </w:p>
          <w:p w14:paraId="2C7196DD" w14:textId="77777777" w:rsidR="00E13B1F" w:rsidRDefault="00E13B1F" w:rsidP="00E13B1F">
            <w:pPr>
              <w:pStyle w:val="ListParagraph"/>
              <w:rPr>
                <w:rFonts w:ascii="Calibri" w:hAnsi="Calibri" w:cs="Calibri"/>
              </w:rPr>
            </w:pPr>
          </w:p>
          <w:p w14:paraId="7A77C4CD" w14:textId="77777777" w:rsidR="0014673F" w:rsidRDefault="00E13B1F" w:rsidP="00E13B1F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E13B1F">
              <w:rPr>
                <w:rFonts w:ascii="Calibri" w:hAnsi="Calibri" w:cs="Calibri"/>
              </w:rPr>
              <w:t>If more than 1 kitchen/ bathroom is provided in the unit, at least 1 of the kitchens/ bathrooms shall fulfil the requirement.</w:t>
            </w:r>
          </w:p>
          <w:p w14:paraId="427889DC" w14:textId="77777777" w:rsidR="00E13B1F" w:rsidRDefault="00E13B1F" w:rsidP="0019712F">
            <w:pPr>
              <w:jc w:val="both"/>
              <w:rPr>
                <w:rFonts w:ascii="Calibri" w:hAnsi="Calibri" w:cs="Calibri"/>
              </w:rPr>
            </w:pPr>
          </w:p>
          <w:p w14:paraId="29E5E7CF" w14:textId="77777777" w:rsidR="00CE42F6" w:rsidRDefault="00CE42F6" w:rsidP="0019712F">
            <w:pPr>
              <w:jc w:val="both"/>
              <w:rPr>
                <w:rFonts w:ascii="Calibri" w:hAnsi="Calibri" w:cs="Calibri"/>
              </w:rPr>
            </w:pPr>
          </w:p>
          <w:p w14:paraId="0BAE66FA" w14:textId="571C80FB" w:rsidR="00CE42F6" w:rsidRPr="00E13B1F" w:rsidRDefault="00CE42F6" w:rsidP="0019712F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4410F1">
        <w:tc>
          <w:tcPr>
            <w:tcW w:w="2250" w:type="dxa"/>
          </w:tcPr>
          <w:p w14:paraId="759B893F" w14:textId="0322F0E1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Submittals:</w:t>
            </w:r>
          </w:p>
        </w:tc>
        <w:tc>
          <w:tcPr>
            <w:tcW w:w="7096" w:type="dxa"/>
          </w:tcPr>
          <w:p w14:paraId="287E5B4A" w14:textId="77777777" w:rsidR="00813222" w:rsidRDefault="00813222" w:rsidP="0081322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EFB-B1a_01</w:t>
            </w:r>
          </w:p>
          <w:p w14:paraId="5B16ADA4" w14:textId="77777777" w:rsidR="00813222" w:rsidRDefault="00813222" w:rsidP="00813222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4198"/>
              <w:gridCol w:w="2100"/>
            </w:tblGrid>
            <w:tr w:rsidR="00813222" w14:paraId="403856FA" w14:textId="77777777" w:rsidTr="004410F1">
              <w:tc>
                <w:tcPr>
                  <w:tcW w:w="4198" w:type="dxa"/>
                </w:tcPr>
                <w:p w14:paraId="10105CF9" w14:textId="77777777" w:rsidR="00813222" w:rsidRDefault="00813222" w:rsidP="0081322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5ECB819D" w14:textId="77777777" w:rsidR="00813222" w:rsidRDefault="00813222" w:rsidP="00813222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13222" w14:paraId="581A64E7" w14:textId="77777777" w:rsidTr="004410F1">
              <w:tc>
                <w:tcPr>
                  <w:tcW w:w="4198" w:type="dxa"/>
                </w:tcPr>
                <w:p w14:paraId="4C6D80B9" w14:textId="77777777" w:rsidR="00813222" w:rsidRDefault="00813222" w:rsidP="0081322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20% of residential units in the project (round up to the nearest whole number):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FF01320" w14:textId="77777777" w:rsidR="00813222" w:rsidRDefault="00813222" w:rsidP="00813222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13222" w14:paraId="591E86DD" w14:textId="77777777" w:rsidTr="004410F1">
              <w:tc>
                <w:tcPr>
                  <w:tcW w:w="4198" w:type="dxa"/>
                </w:tcPr>
                <w:p w14:paraId="079DC731" w14:textId="470972F6" w:rsidR="00813222" w:rsidRDefault="00813222" w:rsidP="00813222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2E4AC4">
                    <w:rPr>
                      <w:rFonts w:ascii="Calibri" w:hAnsi="Calibri" w:cs="Calibri"/>
                    </w:rPr>
                    <w:t xml:space="preserve">that </w:t>
                  </w:r>
                  <w:r>
                    <w:rPr>
                      <w:rFonts w:ascii="Calibri" w:hAnsi="Calibri" w:cs="Calibri"/>
                    </w:rPr>
                    <w:t>comply with the requirement</w:t>
                  </w:r>
                  <w:r w:rsidR="002E4AC4">
                    <w:rPr>
                      <w:rFonts w:ascii="Calibri" w:hAnsi="Calibri" w:cs="Calibri"/>
                    </w:rPr>
                    <w:t>s</w:t>
                  </w:r>
                  <w:r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4AEF4B09" w14:textId="77777777" w:rsidR="00813222" w:rsidRDefault="00813222" w:rsidP="00813222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79BAFA95" w:rsidR="00E13B1F" w:rsidRPr="00FD4F9A" w:rsidRDefault="00E13B1F" w:rsidP="0081322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813222" w:rsidRPr="00E10B62" w14:paraId="32F61FBA" w14:textId="77777777" w:rsidTr="00CE42F6">
        <w:tc>
          <w:tcPr>
            <w:tcW w:w="2250" w:type="dxa"/>
          </w:tcPr>
          <w:p w14:paraId="2F548DCC" w14:textId="0A2395BA" w:rsidR="00813222" w:rsidRDefault="0081322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BCC3BFD" w14:textId="77777777" w:rsidR="00CE42F6" w:rsidRDefault="00CE42F6" w:rsidP="00CE42F6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1280F8E8" w14:textId="0A2941C1" w:rsidR="00813222" w:rsidRDefault="00813222" w:rsidP="0081322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EFB-B1a_02</w:t>
            </w:r>
          </w:p>
          <w:p w14:paraId="136CDED1" w14:textId="77777777" w:rsidR="00813222" w:rsidRDefault="00813222" w:rsidP="0081322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any one of the supporting </w:t>
            </w:r>
            <w:proofErr w:type="gramStart"/>
            <w:r>
              <w:rPr>
                <w:rFonts w:ascii="Calibri" w:hAnsi="Calibri" w:cs="Calibri"/>
              </w:rPr>
              <w:t>information</w:t>
            </w:r>
            <w:proofErr w:type="gramEnd"/>
            <w:r>
              <w:rPr>
                <w:rFonts w:ascii="Calibri" w:hAnsi="Calibri" w:cs="Calibri"/>
              </w:rPr>
              <w:t xml:space="preserve"> showing the total no. of residential units in the project:</w:t>
            </w:r>
          </w:p>
          <w:p w14:paraId="52ACB3A5" w14:textId="77777777" w:rsidR="00813222" w:rsidRDefault="00813222" w:rsidP="0081322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Latest </w:t>
            </w:r>
            <w:proofErr w:type="gramStart"/>
            <w:r>
              <w:rPr>
                <w:rFonts w:ascii="Calibri" w:hAnsi="Calibri" w:cs="Calibri"/>
              </w:rPr>
              <w:t>GBP;</w:t>
            </w:r>
            <w:proofErr w:type="gramEnd"/>
          </w:p>
          <w:p w14:paraId="467491DD" w14:textId="77777777" w:rsidR="00813222" w:rsidRDefault="00813222" w:rsidP="0081322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Sales </w:t>
            </w:r>
            <w:proofErr w:type="gramStart"/>
            <w:r>
              <w:rPr>
                <w:rFonts w:ascii="Calibri" w:hAnsi="Calibri" w:cs="Calibri"/>
              </w:rPr>
              <w:t>Brochure;</w:t>
            </w:r>
            <w:proofErr w:type="gramEnd"/>
          </w:p>
          <w:p w14:paraId="15263F91" w14:textId="77777777" w:rsidR="00CE42F6" w:rsidRDefault="00CE42F6" w:rsidP="00CE42F6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59D09BCE" w14:textId="77777777" w:rsidR="00813222" w:rsidRDefault="00813222" w:rsidP="0081322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813222" w:rsidRPr="00E10B62" w14:paraId="25940122" w14:textId="77777777" w:rsidTr="00CE42F6">
        <w:tc>
          <w:tcPr>
            <w:tcW w:w="2250" w:type="dxa"/>
          </w:tcPr>
          <w:p w14:paraId="1D421B12" w14:textId="77777777" w:rsidR="00813222" w:rsidRDefault="0081322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3FD53FE9" w14:textId="09A15531" w:rsidR="00813222" w:rsidRDefault="00813222" w:rsidP="0081322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EFB-B1a_03</w:t>
            </w:r>
          </w:p>
          <w:p w14:paraId="50550BFD" w14:textId="77777777" w:rsidR="00813222" w:rsidRDefault="00813222" w:rsidP="0081322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bookmarkStart w:id="0" w:name="_Ref200366406"/>
            <w:r>
              <w:rPr>
                <w:rStyle w:val="FootnoteReference"/>
                <w:rFonts w:ascii="Calibri" w:hAnsi="Calibri" w:cs="Calibri"/>
              </w:rPr>
              <w:footnoteReference w:id="2"/>
            </w:r>
            <w:bookmarkEnd w:id="0"/>
            <w:r>
              <w:rPr>
                <w:rFonts w:ascii="Calibri" w:hAnsi="Calibri" w:cs="Calibri"/>
              </w:rPr>
              <w:t xml:space="preserve"> to demonstrate:</w:t>
            </w:r>
          </w:p>
          <w:p w14:paraId="69B9CDC3" w14:textId="77777777" w:rsidR="00813222" w:rsidRPr="0014673F" w:rsidRDefault="00813222" w:rsidP="0081322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14673F">
              <w:rPr>
                <w:rFonts w:ascii="Calibri" w:hAnsi="Calibri" w:cs="Calibri"/>
              </w:rPr>
              <w:t xml:space="preserve">Corridors with a minimum clear width of 950 </w:t>
            </w:r>
            <w:proofErr w:type="gramStart"/>
            <w:r w:rsidRPr="0014673F">
              <w:rPr>
                <w:rFonts w:ascii="Calibri" w:hAnsi="Calibri" w:cs="Calibri"/>
              </w:rPr>
              <w:t>mm;</w:t>
            </w:r>
            <w:proofErr w:type="gramEnd"/>
          </w:p>
          <w:p w14:paraId="18179E6A" w14:textId="77777777" w:rsidR="00813222" w:rsidRPr="0014673F" w:rsidRDefault="00813222" w:rsidP="0081322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14673F">
              <w:rPr>
                <w:rFonts w:ascii="Calibri" w:hAnsi="Calibri" w:cs="Calibri"/>
              </w:rPr>
              <w:t xml:space="preserve">A turning space with a minimum diameter of 1200 mm in the main entrance, kitchen, toilet, and </w:t>
            </w:r>
            <w:proofErr w:type="gramStart"/>
            <w:r w:rsidRPr="0014673F">
              <w:rPr>
                <w:rFonts w:ascii="Calibri" w:hAnsi="Calibri" w:cs="Calibri"/>
              </w:rPr>
              <w:t>bedroom;</w:t>
            </w:r>
            <w:proofErr w:type="gramEnd"/>
          </w:p>
          <w:p w14:paraId="5D25038D" w14:textId="77777777" w:rsidR="00813222" w:rsidRDefault="00813222" w:rsidP="00813222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14673F">
              <w:rPr>
                <w:rFonts w:ascii="Calibri" w:hAnsi="Calibri" w:cs="Calibri"/>
              </w:rPr>
              <w:t>Internal doorways with a minimum clear width of 850 mm.</w:t>
            </w:r>
          </w:p>
          <w:p w14:paraId="0C153B63" w14:textId="77777777" w:rsidR="00813222" w:rsidRPr="00813222" w:rsidRDefault="00813222" w:rsidP="00813222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2FC24E94" w:rsidR="000C551E" w:rsidRDefault="000C551E" w:rsidP="00B34FB2">
      <w:pPr>
        <w:rPr>
          <w:rFonts w:ascii="Calibri" w:hAnsi="Calibri" w:cs="Calibri"/>
          <w:sz w:val="4"/>
          <w:szCs w:val="4"/>
        </w:rPr>
      </w:pPr>
    </w:p>
    <w:p w14:paraId="12809734" w14:textId="77777777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1F3BB416" w14:textId="3CD5F37A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427EECEC" w14:textId="01BE9D26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339C98CB" w14:textId="168EBE0F" w:rsidR="0014673F" w:rsidRDefault="0014673F" w:rsidP="00B34FB2">
      <w:pPr>
        <w:rPr>
          <w:rFonts w:ascii="Calibri" w:hAnsi="Calibri" w:cs="Calibri"/>
          <w:sz w:val="4"/>
          <w:szCs w:val="4"/>
        </w:rPr>
      </w:pPr>
    </w:p>
    <w:p w14:paraId="3308369F" w14:textId="4B74BEA4" w:rsidR="00F40860" w:rsidRDefault="00F40860" w:rsidP="00B34FB2">
      <w:pPr>
        <w:rPr>
          <w:rFonts w:ascii="Calibri" w:hAnsi="Calibri" w:cs="Calibri"/>
          <w:sz w:val="4"/>
          <w:szCs w:val="4"/>
        </w:rPr>
      </w:pPr>
    </w:p>
    <w:p w14:paraId="5CF6EDF3" w14:textId="39BDFFEB" w:rsidR="00F40860" w:rsidRPr="00620FBE" w:rsidRDefault="00F40860" w:rsidP="00B34FB2">
      <w:pPr>
        <w:rPr>
          <w:rFonts w:ascii="Calibri" w:hAnsi="Calibri" w:cs="Calibri"/>
          <w:sz w:val="4"/>
          <w:szCs w:val="4"/>
        </w:rPr>
      </w:pPr>
    </w:p>
    <w:sectPr w:rsidR="00F40860" w:rsidRPr="00620FB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4C1A" w14:textId="77777777" w:rsidR="004410F1" w:rsidRPr="006D5D05" w:rsidRDefault="004410F1" w:rsidP="004410F1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77614B74" w14:textId="245EEC90" w:rsidR="00CE42F6" w:rsidRPr="00664A74" w:rsidRDefault="00CE42F6" w:rsidP="00B83FA8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E85037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2">
    <w:p w14:paraId="70061727" w14:textId="05D2BA5D" w:rsidR="00813222" w:rsidRPr="00664A74" w:rsidRDefault="00813222" w:rsidP="00B83FA8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B83FA8" w:rsidRPr="00B83FA8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4410F1" w:rsidRPr="00E10B62" w14:paraId="5DC1E7B6" w14:textId="77777777" w:rsidTr="00B37497">
      <w:tc>
        <w:tcPr>
          <w:tcW w:w="3420" w:type="dxa"/>
        </w:tcPr>
        <w:p w14:paraId="5965B0A0" w14:textId="77777777" w:rsidR="004410F1" w:rsidRPr="00E10B62" w:rsidRDefault="004410F1" w:rsidP="004410F1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5DF5958" wp14:editId="1473694D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2D35C4B7" w14:textId="77777777" w:rsidR="004410F1" w:rsidRPr="006D5D05" w:rsidRDefault="004410F1" w:rsidP="004410F1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02C86B1D" w14:textId="01FC5B67" w:rsidR="004410F1" w:rsidRPr="00E10B62" w:rsidRDefault="004410F1" w:rsidP="004410F1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B</w:t>
          </w:r>
          <w:r w:rsidRPr="00E10B62">
            <w:rPr>
              <w:rFonts w:ascii="Calibri" w:hAnsi="Calibri" w:cs="Calibri"/>
            </w:rPr>
            <w:t>1</w:t>
          </w:r>
          <w:r>
            <w:rPr>
              <w:rFonts w:ascii="Calibri" w:hAnsi="Calibri" w:cs="Calibri"/>
            </w:rPr>
            <w:t>a</w:t>
          </w:r>
        </w:p>
      </w:tc>
    </w:tr>
    <w:tr w:rsidR="004410F1" w:rsidRPr="00E10B62" w14:paraId="745EDA08" w14:textId="77777777" w:rsidTr="00B37497">
      <w:trPr>
        <w:trHeight w:val="204"/>
      </w:trPr>
      <w:tc>
        <w:tcPr>
          <w:tcW w:w="3420" w:type="dxa"/>
        </w:tcPr>
        <w:p w14:paraId="72E32974" w14:textId="77777777" w:rsidR="004410F1" w:rsidRPr="00E10B62" w:rsidRDefault="004410F1" w:rsidP="004410F1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0FBA2D0C" w14:textId="77777777" w:rsidR="004410F1" w:rsidRPr="00E10B62" w:rsidRDefault="004410F1" w:rsidP="004410F1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7"/>
  </w:num>
  <w:num w:numId="2" w16cid:durableId="2002196530">
    <w:abstractNumId w:val="14"/>
  </w:num>
  <w:num w:numId="3" w16cid:durableId="201720796">
    <w:abstractNumId w:val="11"/>
  </w:num>
  <w:num w:numId="4" w16cid:durableId="111942483">
    <w:abstractNumId w:val="15"/>
  </w:num>
  <w:num w:numId="5" w16cid:durableId="1312716372">
    <w:abstractNumId w:val="4"/>
  </w:num>
  <w:num w:numId="6" w16cid:durableId="786199898">
    <w:abstractNumId w:val="8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2"/>
  </w:num>
  <w:num w:numId="10" w16cid:durableId="2025090628">
    <w:abstractNumId w:val="10"/>
  </w:num>
  <w:num w:numId="11" w16cid:durableId="815949948">
    <w:abstractNumId w:val="13"/>
  </w:num>
  <w:num w:numId="12" w16cid:durableId="1395812245">
    <w:abstractNumId w:val="2"/>
  </w:num>
  <w:num w:numId="13" w16cid:durableId="1926183569">
    <w:abstractNumId w:val="16"/>
  </w:num>
  <w:num w:numId="14" w16cid:durableId="2016615988">
    <w:abstractNumId w:val="6"/>
  </w:num>
  <w:num w:numId="15" w16cid:durableId="741678045">
    <w:abstractNumId w:val="9"/>
  </w:num>
  <w:num w:numId="16" w16cid:durableId="647244138">
    <w:abstractNumId w:val="1"/>
  </w:num>
  <w:num w:numId="17" w16cid:durableId="238558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66997"/>
    <w:rsid w:val="00096238"/>
    <w:rsid w:val="000974FF"/>
    <w:rsid w:val="000B1E7C"/>
    <w:rsid w:val="000C551E"/>
    <w:rsid w:val="000D2BBF"/>
    <w:rsid w:val="000E78A1"/>
    <w:rsid w:val="001111AA"/>
    <w:rsid w:val="00133428"/>
    <w:rsid w:val="0014673F"/>
    <w:rsid w:val="00154FC7"/>
    <w:rsid w:val="00162677"/>
    <w:rsid w:val="00163E85"/>
    <w:rsid w:val="0016663C"/>
    <w:rsid w:val="00167945"/>
    <w:rsid w:val="0019712F"/>
    <w:rsid w:val="001C5B87"/>
    <w:rsid w:val="00214C45"/>
    <w:rsid w:val="00224EB2"/>
    <w:rsid w:val="002664A0"/>
    <w:rsid w:val="00266B6C"/>
    <w:rsid w:val="002777B8"/>
    <w:rsid w:val="00290FEA"/>
    <w:rsid w:val="002A5D10"/>
    <w:rsid w:val="002A5FA8"/>
    <w:rsid w:val="002B55AB"/>
    <w:rsid w:val="002C103C"/>
    <w:rsid w:val="002D7199"/>
    <w:rsid w:val="002E3FAD"/>
    <w:rsid w:val="002E4AC4"/>
    <w:rsid w:val="002F1914"/>
    <w:rsid w:val="002F7941"/>
    <w:rsid w:val="00301444"/>
    <w:rsid w:val="0030678A"/>
    <w:rsid w:val="00333188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410F1"/>
    <w:rsid w:val="00462F3C"/>
    <w:rsid w:val="004A40AB"/>
    <w:rsid w:val="004B09EC"/>
    <w:rsid w:val="004B7753"/>
    <w:rsid w:val="004C2D23"/>
    <w:rsid w:val="004E1312"/>
    <w:rsid w:val="004F1194"/>
    <w:rsid w:val="004F1A18"/>
    <w:rsid w:val="00505D04"/>
    <w:rsid w:val="005109DB"/>
    <w:rsid w:val="0055128B"/>
    <w:rsid w:val="00567743"/>
    <w:rsid w:val="005765B9"/>
    <w:rsid w:val="00586D72"/>
    <w:rsid w:val="0059167B"/>
    <w:rsid w:val="005B56F8"/>
    <w:rsid w:val="005D66DC"/>
    <w:rsid w:val="005F1F37"/>
    <w:rsid w:val="00613A7C"/>
    <w:rsid w:val="00620FBE"/>
    <w:rsid w:val="006228C8"/>
    <w:rsid w:val="00625AC2"/>
    <w:rsid w:val="00626464"/>
    <w:rsid w:val="00661BF9"/>
    <w:rsid w:val="00664A74"/>
    <w:rsid w:val="0068242F"/>
    <w:rsid w:val="00685737"/>
    <w:rsid w:val="0068722C"/>
    <w:rsid w:val="00693625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6FD0"/>
    <w:rsid w:val="00767C3C"/>
    <w:rsid w:val="00770728"/>
    <w:rsid w:val="007B22AD"/>
    <w:rsid w:val="007B4B8E"/>
    <w:rsid w:val="007C4756"/>
    <w:rsid w:val="007D03D1"/>
    <w:rsid w:val="007D2205"/>
    <w:rsid w:val="00803AD9"/>
    <w:rsid w:val="00813222"/>
    <w:rsid w:val="00825C8C"/>
    <w:rsid w:val="0085511F"/>
    <w:rsid w:val="00864FB1"/>
    <w:rsid w:val="00870BB2"/>
    <w:rsid w:val="0088273E"/>
    <w:rsid w:val="008832F0"/>
    <w:rsid w:val="00887082"/>
    <w:rsid w:val="008C3F9C"/>
    <w:rsid w:val="008C616D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4C5"/>
    <w:rsid w:val="00A22B52"/>
    <w:rsid w:val="00A32B2B"/>
    <w:rsid w:val="00A32E70"/>
    <w:rsid w:val="00A33378"/>
    <w:rsid w:val="00A55F16"/>
    <w:rsid w:val="00A830FF"/>
    <w:rsid w:val="00A932F6"/>
    <w:rsid w:val="00AE7592"/>
    <w:rsid w:val="00B00630"/>
    <w:rsid w:val="00B27589"/>
    <w:rsid w:val="00B34FB2"/>
    <w:rsid w:val="00B44882"/>
    <w:rsid w:val="00B6641E"/>
    <w:rsid w:val="00B83FA8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E42F6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B5C9E"/>
    <w:rsid w:val="00DC3B38"/>
    <w:rsid w:val="00DC5303"/>
    <w:rsid w:val="00DD738F"/>
    <w:rsid w:val="00DF12E9"/>
    <w:rsid w:val="00DF4BBD"/>
    <w:rsid w:val="00E013E9"/>
    <w:rsid w:val="00E10B62"/>
    <w:rsid w:val="00E13B1F"/>
    <w:rsid w:val="00E2638A"/>
    <w:rsid w:val="00E36D03"/>
    <w:rsid w:val="00E44EDE"/>
    <w:rsid w:val="00E61121"/>
    <w:rsid w:val="00E648B1"/>
    <w:rsid w:val="00E85037"/>
    <w:rsid w:val="00F046E5"/>
    <w:rsid w:val="00F057BF"/>
    <w:rsid w:val="00F13F7B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0EC3"/>
    <w:rsid w:val="00FB777E"/>
    <w:rsid w:val="00FD4F9A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18</cp:revision>
  <cp:lastPrinted>2025-07-09T03:25:00Z</cp:lastPrinted>
  <dcterms:created xsi:type="dcterms:W3CDTF">2025-06-13T02:16:00Z</dcterms:created>
  <dcterms:modified xsi:type="dcterms:W3CDTF">2025-07-11T04:26:00Z</dcterms:modified>
</cp:coreProperties>
</file>